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3" w:rsidRPr="00EC7D23" w:rsidRDefault="00EC7D23" w:rsidP="00EC7D23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b/>
          <w:color w:val="6292A0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b/>
          <w:color w:val="6292A0"/>
          <w:sz w:val="25"/>
          <w:szCs w:val="25"/>
          <w:lang w:eastAsia="nl-NL"/>
        </w:rPr>
        <w:t xml:space="preserve">Meer informatie </w:t>
      </w:r>
      <w:hyperlink r:id="rId5" w:history="1">
        <w:r w:rsidRPr="00CA57D8">
          <w:rPr>
            <w:rStyle w:val="Hyperlink"/>
            <w:rFonts w:ascii="Georgia" w:eastAsia="Times New Roman" w:hAnsi="Georgia" w:cs="Times New Roman"/>
            <w:b/>
            <w:sz w:val="25"/>
            <w:szCs w:val="25"/>
            <w:lang w:eastAsia="nl-NL"/>
          </w:rPr>
          <w:t>www.medilex.nl/conflictbemiddeling</w:t>
        </w:r>
      </w:hyperlink>
      <w:r>
        <w:rPr>
          <w:rFonts w:ascii="Georgia" w:eastAsia="Times New Roman" w:hAnsi="Georgia" w:cs="Times New Roman"/>
          <w:b/>
          <w:color w:val="6292A0"/>
          <w:sz w:val="25"/>
          <w:szCs w:val="25"/>
          <w:lang w:eastAsia="nl-NL"/>
        </w:rPr>
        <w:t xml:space="preserve"> </w:t>
      </w:r>
    </w:p>
    <w:p w:rsidR="00EC7D23" w:rsidRDefault="00EC7D23" w:rsidP="00EC7D23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color w:val="6292A0"/>
          <w:sz w:val="25"/>
          <w:szCs w:val="25"/>
          <w:lang w:eastAsia="nl-NL"/>
        </w:rPr>
      </w:pPr>
    </w:p>
    <w:p w:rsidR="00EC7D23" w:rsidRPr="00EC7D23" w:rsidRDefault="00EC7D23" w:rsidP="00EC7D23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color w:val="6292A0"/>
          <w:sz w:val="25"/>
          <w:szCs w:val="25"/>
          <w:lang w:eastAsia="nl-NL"/>
        </w:rPr>
      </w:pPr>
      <w:r w:rsidRPr="00EC7D23">
        <w:rPr>
          <w:rFonts w:ascii="Georgia" w:eastAsia="Times New Roman" w:hAnsi="Georgia" w:cs="Times New Roman"/>
          <w:color w:val="6292A0"/>
          <w:sz w:val="25"/>
          <w:szCs w:val="25"/>
          <w:lang w:eastAsia="nl-NL"/>
        </w:rPr>
        <w:t>Cursus</w:t>
      </w:r>
    </w:p>
    <w:p w:rsidR="00EC7D23" w:rsidRPr="00EC7D23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Treed u regelmatig op als bemiddelaar? Tussen zorgprofessionals en de patiënt? Of tussen collega’s? En lijkt er soms geen einde te komen aan de discussie? Leer hoe u het patroon doorbreekt!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  <w:t>Het gemiddelde arbeidsconflict kost een instelling 45.000,-. Daarnaast hebben arbeidsconflicten een grote impact op de kwaliteit van de zorg. Hoe lost u de problemen op, liefst nog voor ze ontstaan? En hoe zorgt u dat beide partijen een goed gevoel overhouden aan het gesprek zodat de discussie later niet nogmaals oplaait?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EC7D2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l-NL"/>
        </w:rPr>
        <w:t>In drie dagen leert u conflicten effectief op te lossen of voorkomen!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  <w:t>De cursus Conflictbemiddeling en mediation start op verschillende data. </w:t>
      </w:r>
      <w:hyperlink r:id="rId6" w:history="1">
        <w:r w:rsidRPr="00EC7D23">
          <w:rPr>
            <w:rFonts w:ascii="Helvetica" w:eastAsia="Times New Roman" w:hAnsi="Helvetica" w:cs="Helvetica"/>
            <w:b/>
            <w:bCs/>
            <w:color w:val="E31B49"/>
            <w:sz w:val="18"/>
            <w:szCs w:val="18"/>
            <w:lang w:eastAsia="nl-NL"/>
          </w:rPr>
          <w:t>George Smits</w:t>
        </w:r>
      </w:hyperlink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, mediator, GZ-psycholoog en docent Ondernemingsrechtelijke geschillenoplossing Universiteit Tilburg, verzorgt de cursus die globaal verdeeld is in:</w:t>
      </w:r>
    </w:p>
    <w:p w:rsidR="00EC7D23" w:rsidRPr="00EC7D23" w:rsidRDefault="00EC7D23" w:rsidP="00EC7D23">
      <w:pPr>
        <w:numPr>
          <w:ilvl w:val="0"/>
          <w:numId w:val="1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Dag 1: Theoretische basis + voorkomen conflicten</w:t>
      </w:r>
    </w:p>
    <w:p w:rsidR="00EC7D23" w:rsidRPr="00EC7D23" w:rsidRDefault="00EC7D23" w:rsidP="00EC7D23">
      <w:pPr>
        <w:numPr>
          <w:ilvl w:val="0"/>
          <w:numId w:val="1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Dag 2: Conflicten met en tussen werknemers</w:t>
      </w:r>
    </w:p>
    <w:p w:rsidR="00EC7D23" w:rsidRPr="00EC7D23" w:rsidRDefault="00EC7D23" w:rsidP="00EC7D23">
      <w:pPr>
        <w:numPr>
          <w:ilvl w:val="0"/>
          <w:numId w:val="1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Dag 3: Conflicten met een patiënt</w:t>
      </w:r>
    </w:p>
    <w:p w:rsidR="00EC7D23" w:rsidRPr="00EC7D23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Er is veel ruimte voor eigen inbreng en intervisie. De volgende theoretische modellen komen aan bod: Harvard-onderhandelingsmodel, emotieleer en emotiemanagement. Er wordt van u een actieve houding gevraagd tijdens de cursus.</w:t>
      </w:r>
    </w:p>
    <w:p w:rsidR="00EC7D23" w:rsidRPr="00EC7D23" w:rsidRDefault="00EC7D23" w:rsidP="00EC7D23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color w:val="6292A0"/>
          <w:sz w:val="25"/>
          <w:szCs w:val="25"/>
          <w:lang w:eastAsia="nl-NL"/>
        </w:rPr>
      </w:pPr>
      <w:r w:rsidRPr="00EC7D23">
        <w:rPr>
          <w:rFonts w:ascii="Georgia" w:eastAsia="Times New Roman" w:hAnsi="Georgia" w:cs="Times New Roman"/>
          <w:color w:val="6292A0"/>
          <w:sz w:val="25"/>
          <w:szCs w:val="25"/>
          <w:lang w:eastAsia="nl-NL"/>
        </w:rPr>
        <w:t>Programma en data</w:t>
      </w:r>
    </w:p>
    <w:p w:rsidR="00EC7D23" w:rsidRPr="00EC7D23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l-NL"/>
        </w:rPr>
        <w:t>De cursus 'Conflictbemiddeling voor leidinggevenden in de zorg' bestaat uit drie interactieve contactdagen van 9.30 tot 16.00 uur in Utrecht. 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Tussen cursusdagen krijgt u opdrachten om in uw eigen praktijk mee te werken. De volgende bijeenkomst krijgt u terugkoppeling van de docent en uw medecursisten.</w:t>
      </w:r>
    </w:p>
    <w:p w:rsidR="00EC7D23" w:rsidRPr="00EC7D23" w:rsidRDefault="00EC7D23" w:rsidP="00EC7D23">
      <w:pPr>
        <w:numPr>
          <w:ilvl w:val="0"/>
          <w:numId w:val="2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Datareeks C: donderdag 15 september, dinsdag 27 september en dinsdag 11 oktober</w:t>
      </w:r>
    </w:p>
    <w:p w:rsidR="00A87F74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Onderstaand vindt u het programma per dag met de leervragen in hoofdlijnen.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</w:p>
    <w:p w:rsidR="00A87F74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</w:p>
    <w:p w:rsidR="00A87F74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</w:p>
    <w:p w:rsidR="00A87F74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</w:p>
    <w:p w:rsidR="00DE0ABB" w:rsidRPr="00DE0ABB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E31B49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1</w:t>
      </w:r>
      <w:r w:rsidR="00DE0ABB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 </w:t>
      </w: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DE0ABB"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 xml:space="preserve">Theoretische basis – 9.30 – </w:t>
      </w:r>
      <w:r w:rsidR="00A87F74"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12.3</w:t>
      </w:r>
      <w:r w:rsidR="00DE0ABB"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0 uur</w:t>
      </w:r>
    </w:p>
    <w:p w:rsidR="00EC7D23" w:rsidRDefault="00EC7D23" w:rsidP="00EC7D23">
      <w:pPr>
        <w:numPr>
          <w:ilvl w:val="0"/>
          <w:numId w:val="3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Hoe werkt het brein bij een emotie? En hoe past u effectief emotiemanagement toe?</w:t>
      </w: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Lunchpauze – 12.30 – 13.30 uur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DE0ABB" w:rsidRPr="004A2A67" w:rsidRDefault="00DE0ABB" w:rsidP="00DE0ABB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FF0000"/>
          <w:sz w:val="18"/>
          <w:szCs w:val="18"/>
          <w:lang w:eastAsia="nl-NL"/>
        </w:rPr>
      </w:pPr>
      <w:r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voorkomen conflicten</w:t>
      </w:r>
      <w:r w:rsidR="00A87F74"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 xml:space="preserve"> – 13.30 – 16.00</w:t>
      </w:r>
    </w:p>
    <w:p w:rsidR="00EC7D23" w:rsidRPr="00EC7D23" w:rsidRDefault="00EC7D23" w:rsidP="00EC7D23">
      <w:pPr>
        <w:numPr>
          <w:ilvl w:val="0"/>
          <w:numId w:val="3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Hoe zorgt u dat u uit het conflict blijft, zonder het probleem te mijden? U leert het Harvard onderhandelingsmodel toe te passen in gesprekken. </w:t>
      </w:r>
    </w:p>
    <w:p w:rsidR="00EC7D23" w:rsidRPr="004A2A67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b/>
          <w:bCs/>
          <w:color w:val="678F9B"/>
          <w:sz w:val="18"/>
          <w:szCs w:val="18"/>
          <w:lang w:eastAsia="nl-NL"/>
        </w:rPr>
        <w:lastRenderedPageBreak/>
        <w:t>Dag 2</w:t>
      </w:r>
      <w:r w:rsidR="00A87F74">
        <w:rPr>
          <w:rFonts w:ascii="Helvetica" w:eastAsia="Times New Roman" w:hAnsi="Helvetica" w:cs="Helvetica"/>
          <w:b/>
          <w:bCs/>
          <w:color w:val="678F9B"/>
          <w:sz w:val="18"/>
          <w:szCs w:val="18"/>
          <w:lang w:eastAsia="nl-NL"/>
        </w:rPr>
        <w:t xml:space="preserve"> </w:t>
      </w:r>
      <w:r w:rsidRPr="00EC7D2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l-NL"/>
        </w:rPr>
        <w:br/>
      </w:r>
      <w:r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Werknemers</w:t>
      </w:r>
    </w:p>
    <w:p w:rsidR="00A87F74" w:rsidRPr="004A2A67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FF0000"/>
          <w:sz w:val="18"/>
          <w:szCs w:val="18"/>
          <w:lang w:eastAsia="nl-NL"/>
        </w:rPr>
      </w:pPr>
      <w:r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9.30 – 11.00 uur</w:t>
      </w:r>
    </w:p>
    <w:p w:rsidR="00EC7D23" w:rsidRDefault="00EC7D23" w:rsidP="00EC7D23">
      <w:pPr>
        <w:numPr>
          <w:ilvl w:val="0"/>
          <w:numId w:val="4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Lastige gesprekken voeren met werknemers – disfunctioneren, arbeidsconflicten en re-integratie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11.00 – 12.30 uur</w:t>
      </w:r>
    </w:p>
    <w:p w:rsidR="00EC7D23" w:rsidRDefault="00EC7D23" w:rsidP="00EC7D23">
      <w:pPr>
        <w:numPr>
          <w:ilvl w:val="0"/>
          <w:numId w:val="4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Conflicten tussen werknemers effectief de-escaleren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Lunchpauze – 12.30 – 13.30 uur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13.30 – 16.00 uur</w:t>
      </w:r>
    </w:p>
    <w:p w:rsidR="00EC7D23" w:rsidRPr="00EC7D23" w:rsidRDefault="00EC7D23" w:rsidP="00EC7D23">
      <w:pPr>
        <w:numPr>
          <w:ilvl w:val="0"/>
          <w:numId w:val="4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Hoe neemt u weerstand weg zodat u een constructief gesprek kunt voeren?</w:t>
      </w:r>
    </w:p>
    <w:p w:rsidR="00A87F74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678F9B"/>
          <w:sz w:val="18"/>
          <w:szCs w:val="18"/>
          <w:lang w:eastAsia="nl-NL"/>
        </w:rPr>
      </w:pPr>
    </w:p>
    <w:p w:rsidR="00EC7D23" w:rsidRPr="004A2A67" w:rsidRDefault="00EC7D23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b/>
          <w:bCs/>
          <w:color w:val="678F9B"/>
          <w:sz w:val="18"/>
          <w:szCs w:val="18"/>
          <w:lang w:eastAsia="nl-NL"/>
        </w:rPr>
        <w:t>Dag 3</w:t>
      </w:r>
      <w:r w:rsidRPr="00EC7D2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l-NL"/>
        </w:rPr>
        <w:br/>
      </w:r>
      <w:r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Patiënten/cliënten</w:t>
      </w:r>
    </w:p>
    <w:p w:rsidR="00A87F74" w:rsidRPr="004A2A67" w:rsidRDefault="00A87F74" w:rsidP="00EC7D23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FF0000"/>
          <w:sz w:val="18"/>
          <w:szCs w:val="18"/>
          <w:lang w:eastAsia="nl-NL"/>
        </w:rPr>
      </w:pPr>
      <w:r w:rsidRPr="004A2A67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nl-NL"/>
        </w:rPr>
        <w:t>9.30 – 11.00 uur</w:t>
      </w:r>
    </w:p>
    <w:p w:rsidR="00EC7D23" w:rsidRDefault="00EC7D23" w:rsidP="00EC7D23">
      <w:pPr>
        <w:numPr>
          <w:ilvl w:val="0"/>
          <w:numId w:val="5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Conflicten tussen zorgprofessionals en patiënten 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A87F74" w:rsidRPr="00F10E70" w:rsidRDefault="00F10E70" w:rsidP="00F10E70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 xml:space="preserve">11.00 </w:t>
      </w:r>
      <w:r w:rsidR="00A87F74" w:rsidRPr="00F10E70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– 13.00 uur</w:t>
      </w:r>
    </w:p>
    <w:p w:rsidR="00A87F74" w:rsidRPr="00A87F74" w:rsidRDefault="00EC7D23" w:rsidP="00A87F74">
      <w:pPr>
        <w:numPr>
          <w:ilvl w:val="0"/>
          <w:numId w:val="5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Oefenen met mediation vaardigheden</w:t>
      </w:r>
      <w:bookmarkStart w:id="0" w:name="_GoBack"/>
      <w:bookmarkEnd w:id="0"/>
    </w:p>
    <w:p w:rsidR="00A87F74" w:rsidRDefault="00A87F74" w:rsidP="00A87F74">
      <w:p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 xml:space="preserve">Lunchpauze </w:t>
      </w:r>
      <w:r w:rsidR="004A2A67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 xml:space="preserve">- </w:t>
      </w:r>
      <w:r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13</w:t>
      </w: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.</w:t>
      </w:r>
      <w:r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0</w:t>
      </w: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0 –</w:t>
      </w:r>
      <w:r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 xml:space="preserve"> 14.0</w:t>
      </w: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0 uur</w:t>
      </w:r>
    </w:p>
    <w:p w:rsid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</w:p>
    <w:p w:rsidR="00A87F74" w:rsidRPr="00A87F74" w:rsidRDefault="00A87F74" w:rsidP="00A87F74">
      <w:pPr>
        <w:shd w:val="clear" w:color="auto" w:fill="FFFFFF"/>
        <w:spacing w:after="120" w:line="324" w:lineRule="atLeast"/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</w:pPr>
      <w:r w:rsidRPr="00A87F74">
        <w:rPr>
          <w:rFonts w:ascii="Helvetica" w:eastAsia="Times New Roman" w:hAnsi="Helvetica" w:cs="Helvetica"/>
          <w:b/>
          <w:color w:val="FF0000"/>
          <w:sz w:val="18"/>
          <w:szCs w:val="18"/>
          <w:lang w:eastAsia="nl-NL"/>
        </w:rPr>
        <w:t>14.00 – 16.00 uur</w:t>
      </w:r>
    </w:p>
    <w:p w:rsidR="00137AD4" w:rsidRPr="00A87F74" w:rsidRDefault="00EC7D23" w:rsidP="00A87F74">
      <w:pPr>
        <w:numPr>
          <w:ilvl w:val="0"/>
          <w:numId w:val="5"/>
        </w:numPr>
        <w:shd w:val="clear" w:color="auto" w:fill="FFFFFF"/>
        <w:spacing w:after="120" w:line="324" w:lineRule="atLeast"/>
        <w:ind w:left="480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EC7D2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Inbreng van overige casussen</w:t>
      </w:r>
    </w:p>
    <w:sectPr w:rsidR="00137AD4" w:rsidRPr="00A8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7EF"/>
    <w:multiLevelType w:val="multilevel"/>
    <w:tmpl w:val="B6A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4129E"/>
    <w:multiLevelType w:val="multilevel"/>
    <w:tmpl w:val="DF40365C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21F7134"/>
    <w:multiLevelType w:val="multilevel"/>
    <w:tmpl w:val="587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66790"/>
    <w:multiLevelType w:val="multilevel"/>
    <w:tmpl w:val="7B4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55130"/>
    <w:multiLevelType w:val="multilevel"/>
    <w:tmpl w:val="B19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25C63"/>
    <w:multiLevelType w:val="multilevel"/>
    <w:tmpl w:val="0B925582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F59558A"/>
    <w:multiLevelType w:val="multilevel"/>
    <w:tmpl w:val="A3A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3"/>
    <w:rsid w:val="00137AD4"/>
    <w:rsid w:val="004A2A67"/>
    <w:rsid w:val="00A87F74"/>
    <w:rsid w:val="00DE0ABB"/>
    <w:rsid w:val="00EC7D23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80A9-AA7E-4E70-8891-2550B0C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C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C7D2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C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C7D23"/>
    <w:rPr>
      <w:b/>
      <w:bCs/>
    </w:rPr>
  </w:style>
  <w:style w:type="character" w:customStyle="1" w:styleId="apple-converted-space">
    <w:name w:val="apple-converted-space"/>
    <w:basedOn w:val="Standaardalinea-lettertype"/>
    <w:rsid w:val="00EC7D23"/>
  </w:style>
  <w:style w:type="character" w:styleId="Hyperlink">
    <w:name w:val="Hyperlink"/>
    <w:basedOn w:val="Standaardalinea-lettertype"/>
    <w:uiPriority w:val="99"/>
    <w:unhideWhenUsed/>
    <w:rsid w:val="00EC7D2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lex.nl/sprekers/george_smits" TargetMode="External"/><Relationship Id="rId5" Type="http://schemas.openxmlformats.org/officeDocument/2006/relationships/hyperlink" Target="http://www.medilex.nl/conflictbemidd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Damen</dc:creator>
  <cp:keywords/>
  <dc:description/>
  <cp:lastModifiedBy>Annette de Wolff</cp:lastModifiedBy>
  <cp:revision>3</cp:revision>
  <dcterms:created xsi:type="dcterms:W3CDTF">2016-06-16T14:23:00Z</dcterms:created>
  <dcterms:modified xsi:type="dcterms:W3CDTF">2016-06-16T14:23:00Z</dcterms:modified>
</cp:coreProperties>
</file>